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593" w:rsidRPr="00712593" w:rsidRDefault="00712593" w:rsidP="00712593">
      <w:pPr>
        <w:jc w:val="right"/>
        <w:rPr>
          <w:sz w:val="24"/>
          <w:szCs w:val="24"/>
        </w:rPr>
      </w:pPr>
      <w:r w:rsidRPr="00712593">
        <w:rPr>
          <w:sz w:val="24"/>
          <w:szCs w:val="24"/>
        </w:rPr>
        <w:t>Утверждаю Генеральный директор ООО «Технадзор 77»</w:t>
      </w:r>
    </w:p>
    <w:p w:rsidR="004F4948" w:rsidRPr="00712593" w:rsidRDefault="00712593" w:rsidP="00712593">
      <w:pPr>
        <w:jc w:val="right"/>
        <w:rPr>
          <w:sz w:val="24"/>
          <w:szCs w:val="24"/>
        </w:rPr>
      </w:pPr>
      <w:r w:rsidRPr="00712593">
        <w:rPr>
          <w:sz w:val="24"/>
          <w:szCs w:val="24"/>
        </w:rPr>
        <w:t>____________________   Д. С. Коржев</w:t>
      </w:r>
    </w:p>
    <w:p w:rsidR="00712593" w:rsidRDefault="00712593" w:rsidP="004F4948">
      <w:pPr>
        <w:rPr>
          <w:sz w:val="32"/>
          <w:szCs w:val="32"/>
        </w:rPr>
      </w:pPr>
    </w:p>
    <w:p w:rsidR="00712593" w:rsidRDefault="00712593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87EC36">
            <wp:extent cx="1475105" cy="120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93" w:rsidRDefault="00712593" w:rsidP="004F4948">
      <w:pPr>
        <w:rPr>
          <w:sz w:val="32"/>
          <w:szCs w:val="32"/>
        </w:rPr>
      </w:pPr>
    </w:p>
    <w:p w:rsidR="00712593" w:rsidRDefault="00712593" w:rsidP="004F4948">
      <w:pPr>
        <w:rPr>
          <w:sz w:val="32"/>
          <w:szCs w:val="32"/>
        </w:rPr>
      </w:pPr>
    </w:p>
    <w:p w:rsidR="00712593" w:rsidRDefault="00712593" w:rsidP="004F4948">
      <w:pPr>
        <w:rPr>
          <w:sz w:val="32"/>
          <w:szCs w:val="32"/>
        </w:rPr>
      </w:pPr>
    </w:p>
    <w:p w:rsidR="00712593" w:rsidRP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Обследование индивидуального</w:t>
      </w:r>
    </w:p>
    <w:p w:rsidR="00712593" w:rsidRP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жилого дома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                         </w:t>
      </w:r>
    </w:p>
    <w:p w:rsidR="00712593" w:rsidRDefault="00712593" w:rsidP="00712593">
      <w:pPr>
        <w:jc w:val="center"/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АКТ ОБСЛЕДОВАНИЯ.</w:t>
      </w:r>
    </w:p>
    <w:p w:rsidR="00712593" w:rsidRPr="00712593" w:rsidRDefault="00712593" w:rsidP="00712593">
      <w:pPr>
        <w:jc w:val="center"/>
        <w:rPr>
          <w:b/>
          <w:sz w:val="32"/>
          <w:szCs w:val="32"/>
        </w:rPr>
      </w:pPr>
    </w:p>
    <w:p w:rsidR="00712593" w:rsidRPr="005A0F94" w:rsidRDefault="00712593" w:rsidP="00712593">
      <w:pPr>
        <w:rPr>
          <w:sz w:val="32"/>
          <w:szCs w:val="32"/>
          <w:lang w:val="en-US"/>
        </w:rPr>
      </w:pPr>
      <w:r w:rsidRPr="00712593">
        <w:rPr>
          <w:sz w:val="32"/>
          <w:szCs w:val="32"/>
        </w:rPr>
        <w:t xml:space="preserve">Заказчик: </w:t>
      </w:r>
      <w:r w:rsidR="005A0F94" w:rsidRPr="005A0F94">
        <w:rPr>
          <w:sz w:val="32"/>
          <w:szCs w:val="32"/>
          <w:highlight w:val="black"/>
          <w:lang w:val="en-US"/>
        </w:rPr>
        <w:t>##########################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Исполнитель: ООО «Технадзор77»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Основание: ______________________________________________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Объект исследования: 2-х этажный индивидуальный жилой дом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(незавершенное строительство).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Адрес объекта: </w:t>
      </w:r>
      <w:r w:rsidR="005A0F94" w:rsidRPr="005A0F94">
        <w:rPr>
          <w:sz w:val="32"/>
          <w:szCs w:val="32"/>
          <w:highlight w:val="black"/>
        </w:rPr>
        <w:t>##############################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Подрядчик</w:t>
      </w:r>
      <w:proofErr w:type="gramStart"/>
      <w:r w:rsidRPr="00712593">
        <w:rPr>
          <w:sz w:val="32"/>
          <w:szCs w:val="32"/>
        </w:rPr>
        <w:t>: О</w:t>
      </w:r>
      <w:proofErr w:type="gramEnd"/>
      <w:r w:rsidR="005A0F94" w:rsidRPr="005A0F94">
        <w:rPr>
          <w:sz w:val="32"/>
          <w:szCs w:val="32"/>
          <w:highlight w:val="black"/>
        </w:rPr>
        <w:t>###############</w:t>
      </w:r>
      <w:r w:rsidRPr="00712593">
        <w:rPr>
          <w:sz w:val="32"/>
          <w:szCs w:val="32"/>
        </w:rPr>
        <w:t>ОО «Теорема 21»</w:t>
      </w:r>
    </w:p>
    <w:p w:rsid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Проектировщик </w:t>
      </w:r>
      <w:r w:rsidR="005A0F94" w:rsidRPr="005A0F94">
        <w:rPr>
          <w:sz w:val="32"/>
          <w:szCs w:val="32"/>
          <w:highlight w:val="black"/>
          <w:lang w:val="en-US"/>
        </w:rPr>
        <w:t>###############</w:t>
      </w:r>
    </w:p>
    <w:p w:rsidR="00712593" w:rsidRDefault="00712593" w:rsidP="00712593">
      <w:pPr>
        <w:rPr>
          <w:sz w:val="32"/>
          <w:szCs w:val="32"/>
        </w:rPr>
      </w:pPr>
    </w:p>
    <w:p w:rsidR="00712593" w:rsidRDefault="00712593" w:rsidP="00712593">
      <w:pPr>
        <w:rPr>
          <w:sz w:val="32"/>
          <w:szCs w:val="32"/>
        </w:rPr>
      </w:pPr>
    </w:p>
    <w:p w:rsid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Ответственный исполнитель проведения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строительной экспертизы </w:t>
      </w:r>
    </w:p>
    <w:p w:rsidR="00712593" w:rsidRPr="00712593" w:rsidRDefault="00712593" w:rsidP="00712593">
      <w:pPr>
        <w:pBdr>
          <w:bottom w:val="thinThickThinMediumGap" w:sz="18" w:space="1" w:color="auto"/>
        </w:pBdr>
        <w:rPr>
          <w:sz w:val="32"/>
          <w:szCs w:val="32"/>
        </w:rPr>
      </w:pPr>
      <w:r w:rsidRPr="00712593">
        <w:rPr>
          <w:sz w:val="32"/>
          <w:szCs w:val="32"/>
        </w:rPr>
        <w:t>Инженер ООО «Технадзор 77»</w:t>
      </w:r>
    </w:p>
    <w:p w:rsidR="005A0F94" w:rsidRDefault="005A0F94" w:rsidP="00712593">
      <w:pPr>
        <w:rPr>
          <w:sz w:val="32"/>
          <w:szCs w:val="32"/>
          <w:lang w:val="en-US"/>
        </w:rPr>
      </w:pPr>
    </w:p>
    <w:p w:rsidR="005A0F94" w:rsidRDefault="005A0F94" w:rsidP="00712593">
      <w:pPr>
        <w:rPr>
          <w:sz w:val="32"/>
          <w:szCs w:val="32"/>
          <w:lang w:val="en-US"/>
        </w:rPr>
      </w:pPr>
    </w:p>
    <w:p w:rsidR="005A0F94" w:rsidRDefault="005A0F94" w:rsidP="00712593">
      <w:pPr>
        <w:rPr>
          <w:sz w:val="32"/>
          <w:szCs w:val="32"/>
          <w:lang w:val="en-US"/>
        </w:rPr>
      </w:pPr>
    </w:p>
    <w:p w:rsidR="005A0F94" w:rsidRDefault="005A0F94" w:rsidP="00712593">
      <w:pPr>
        <w:rPr>
          <w:sz w:val="32"/>
          <w:szCs w:val="32"/>
        </w:rPr>
      </w:pPr>
    </w:p>
    <w:p w:rsid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sz w:val="32"/>
          <w:szCs w:val="32"/>
        </w:rPr>
      </w:pPr>
    </w:p>
    <w:p w:rsidR="00712593" w:rsidRDefault="00712593" w:rsidP="00712593">
      <w:pPr>
        <w:jc w:val="center"/>
        <w:rPr>
          <w:sz w:val="32"/>
          <w:szCs w:val="32"/>
        </w:rPr>
      </w:pPr>
      <w:r w:rsidRPr="00712593">
        <w:rPr>
          <w:sz w:val="32"/>
          <w:szCs w:val="32"/>
        </w:rPr>
        <w:t>г. Москва</w:t>
      </w:r>
    </w:p>
    <w:p w:rsidR="00712593" w:rsidRDefault="00712593" w:rsidP="00712593">
      <w:pPr>
        <w:jc w:val="center"/>
        <w:rPr>
          <w:sz w:val="32"/>
          <w:szCs w:val="32"/>
        </w:rPr>
      </w:pP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Содержание: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1.       Цель обследования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2. </w:t>
      </w:r>
      <w:r w:rsidRPr="00712593">
        <w:rPr>
          <w:sz w:val="32"/>
          <w:szCs w:val="32"/>
        </w:rPr>
        <w:tab/>
        <w:t>Методика обследования Объекта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3.</w:t>
      </w:r>
      <w:r w:rsidRPr="00712593">
        <w:rPr>
          <w:sz w:val="32"/>
          <w:szCs w:val="32"/>
        </w:rPr>
        <w:tab/>
        <w:t xml:space="preserve">Характеристика Объекта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4.</w:t>
      </w:r>
      <w:r w:rsidRPr="00712593">
        <w:rPr>
          <w:sz w:val="32"/>
          <w:szCs w:val="32"/>
        </w:rPr>
        <w:tab/>
        <w:t xml:space="preserve">Результаты инженерно-технического </w:t>
      </w:r>
      <w:proofErr w:type="gramStart"/>
      <w:r w:rsidRPr="00712593">
        <w:rPr>
          <w:sz w:val="32"/>
          <w:szCs w:val="32"/>
        </w:rPr>
        <w:t>обследования ,</w:t>
      </w:r>
      <w:proofErr w:type="gramEnd"/>
      <w:r w:rsidRPr="00712593">
        <w:rPr>
          <w:sz w:val="32"/>
          <w:szCs w:val="32"/>
        </w:rPr>
        <w:t xml:space="preserve"> выявленные нарушения.,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5.</w:t>
      </w:r>
      <w:r w:rsidRPr="00712593">
        <w:rPr>
          <w:sz w:val="32"/>
          <w:szCs w:val="32"/>
        </w:rPr>
        <w:tab/>
        <w:t>Выводы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Приложение: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1.</w:t>
      </w:r>
      <w:r w:rsidRPr="00712593">
        <w:rPr>
          <w:sz w:val="32"/>
          <w:szCs w:val="32"/>
        </w:rPr>
        <w:tab/>
        <w:t>Фотоматериалы обследования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 xml:space="preserve">Копия Свидетельства о допуске к определенному виду работ 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1.  Цель обследования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Проверка качества выполненных строительно-монтажных работ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Наличие и состав проектной </w:t>
      </w:r>
      <w:proofErr w:type="gramStart"/>
      <w:r w:rsidRPr="00712593">
        <w:rPr>
          <w:sz w:val="32"/>
          <w:szCs w:val="32"/>
        </w:rPr>
        <w:t>документации(</w:t>
      </w:r>
      <w:proofErr w:type="gramEnd"/>
      <w:r w:rsidRPr="00712593">
        <w:rPr>
          <w:sz w:val="32"/>
          <w:szCs w:val="32"/>
        </w:rPr>
        <w:t xml:space="preserve">РД) 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Наличие и состав исполнительной документации подрядчика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2. Методика обследования Объекта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Экспертом проведены подготовительные работы и осуществлено предварительное (визуальное) обследование Объекта, а в последующем выборочное детальное (инструментальное) обследование Объекта.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Экспертом был проведен осмотр состояния Объекта в присутствии представителей заказчика. Осмотр проводился с 9-00 29.08.2017г. и включал в себя:</w:t>
      </w:r>
    </w:p>
    <w:p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Pr="00712593">
        <w:rPr>
          <w:sz w:val="32"/>
          <w:szCs w:val="32"/>
        </w:rPr>
        <w:t>. Визуальный осмотр Объекта;</w:t>
      </w:r>
    </w:p>
    <w:p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Pr="00712593">
        <w:rPr>
          <w:sz w:val="32"/>
          <w:szCs w:val="32"/>
        </w:rPr>
        <w:t>. Визуальный осмотр конструкций внутри Объекта;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Исходя из цели обследований и основываясь на предварительном (визуальном) обследовании кровли Объекта, были принятые методы, обследования</w:t>
      </w:r>
      <w:r>
        <w:rPr>
          <w:sz w:val="32"/>
          <w:szCs w:val="32"/>
        </w:rPr>
        <w:t>,</w:t>
      </w:r>
      <w:r w:rsidRPr="00712593">
        <w:rPr>
          <w:sz w:val="32"/>
          <w:szCs w:val="32"/>
        </w:rPr>
        <w:tab/>
        <w:t xml:space="preserve">Стандарты, нормативные и </w:t>
      </w:r>
      <w:proofErr w:type="gramStart"/>
      <w:r w:rsidRPr="00712593">
        <w:rPr>
          <w:sz w:val="32"/>
          <w:szCs w:val="32"/>
        </w:rPr>
        <w:t>инструктивные  документы</w:t>
      </w:r>
      <w:proofErr w:type="gramEnd"/>
      <w:r>
        <w:rPr>
          <w:sz w:val="32"/>
          <w:szCs w:val="32"/>
        </w:rPr>
        <w:t>:</w:t>
      </w:r>
      <w:r w:rsidRPr="00712593">
        <w:rPr>
          <w:sz w:val="32"/>
          <w:szCs w:val="32"/>
        </w:rPr>
        <w:tab/>
      </w:r>
    </w:p>
    <w:p w:rsidR="00712593" w:rsidRPr="00712593" w:rsidRDefault="00712593" w:rsidP="00712593">
      <w:pPr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712593">
        <w:rPr>
          <w:sz w:val="32"/>
          <w:szCs w:val="32"/>
        </w:rPr>
        <w:t>Визуальный, прямых измерений</w:t>
      </w:r>
      <w:r w:rsidRPr="00712593">
        <w:rPr>
          <w:sz w:val="32"/>
          <w:szCs w:val="32"/>
        </w:rPr>
        <w:tab/>
      </w:r>
      <w:r w:rsidRPr="00712593">
        <w:rPr>
          <w:sz w:val="32"/>
          <w:szCs w:val="32"/>
        </w:rPr>
        <w:tab/>
      </w:r>
      <w:r>
        <w:rPr>
          <w:sz w:val="32"/>
          <w:szCs w:val="32"/>
        </w:rPr>
        <w:t>(</w:t>
      </w:r>
      <w:r w:rsidRPr="00712593">
        <w:rPr>
          <w:sz w:val="32"/>
          <w:szCs w:val="32"/>
        </w:rPr>
        <w:t>СП 13-102-2003 Правила обследования несущих строительных конструкций зданий и сооружений. М. 2004</w:t>
      </w:r>
      <w:r>
        <w:rPr>
          <w:sz w:val="32"/>
          <w:szCs w:val="32"/>
        </w:rPr>
        <w:t>)</w:t>
      </w:r>
    </w:p>
    <w:p w:rsid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>Пособие по обследованию строительных конструкций. ОАО «</w:t>
      </w:r>
      <w:proofErr w:type="spellStart"/>
      <w:r w:rsidRPr="00712593">
        <w:rPr>
          <w:sz w:val="32"/>
          <w:szCs w:val="32"/>
        </w:rPr>
        <w:t>ЦНИИПромзданий</w:t>
      </w:r>
      <w:proofErr w:type="spellEnd"/>
      <w:r w:rsidRPr="00712593">
        <w:rPr>
          <w:sz w:val="32"/>
          <w:szCs w:val="32"/>
        </w:rPr>
        <w:t>». М. 1997г.</w:t>
      </w:r>
      <w:r w:rsidRPr="00712593">
        <w:rPr>
          <w:sz w:val="32"/>
          <w:szCs w:val="32"/>
        </w:rPr>
        <w:tab/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>Технические средства контроля, используемые на объекте: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1.</w:t>
      </w:r>
      <w:r w:rsidRPr="00712593">
        <w:rPr>
          <w:sz w:val="32"/>
          <w:szCs w:val="32"/>
        </w:rPr>
        <w:tab/>
        <w:t>Цифровая фотокамера «</w:t>
      </w:r>
      <w:proofErr w:type="spellStart"/>
      <w:r w:rsidRPr="00712593">
        <w:rPr>
          <w:sz w:val="32"/>
          <w:szCs w:val="32"/>
        </w:rPr>
        <w:t>Asus</w:t>
      </w:r>
      <w:proofErr w:type="spellEnd"/>
      <w:r w:rsidRPr="00712593">
        <w:rPr>
          <w:sz w:val="32"/>
          <w:szCs w:val="32"/>
        </w:rPr>
        <w:t xml:space="preserve"> </w:t>
      </w:r>
      <w:proofErr w:type="spellStart"/>
      <w:r w:rsidRPr="00712593">
        <w:rPr>
          <w:sz w:val="32"/>
          <w:szCs w:val="32"/>
        </w:rPr>
        <w:t>Padfone</w:t>
      </w:r>
      <w:proofErr w:type="spellEnd"/>
      <w:r w:rsidRPr="00712593">
        <w:rPr>
          <w:sz w:val="32"/>
          <w:szCs w:val="32"/>
        </w:rPr>
        <w:t>».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2.</w:t>
      </w:r>
      <w:r w:rsidRPr="00712593">
        <w:rPr>
          <w:sz w:val="32"/>
          <w:szCs w:val="32"/>
        </w:rPr>
        <w:tab/>
        <w:t>Линейка металлическая по ГОСТ 427-75.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3.</w:t>
      </w:r>
      <w:r w:rsidRPr="00712593">
        <w:rPr>
          <w:sz w:val="32"/>
          <w:szCs w:val="32"/>
        </w:rPr>
        <w:tab/>
        <w:t>Цифровой угломер «CONDTROL».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4.</w:t>
      </w:r>
      <w:r w:rsidRPr="00712593">
        <w:rPr>
          <w:sz w:val="32"/>
          <w:szCs w:val="32"/>
        </w:rPr>
        <w:tab/>
        <w:t>Лазерный уровень самовыравнивающиеся «ADEO EAN:3 2760044 2779 3».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5.</w:t>
      </w:r>
      <w:r w:rsidRPr="00712593">
        <w:rPr>
          <w:sz w:val="32"/>
          <w:szCs w:val="32"/>
        </w:rPr>
        <w:tab/>
        <w:t>Дальномер лазерный «BOSCH PLR15».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6.</w:t>
      </w:r>
      <w:r w:rsidRPr="00712593">
        <w:rPr>
          <w:sz w:val="32"/>
          <w:szCs w:val="32"/>
        </w:rPr>
        <w:tab/>
        <w:t>Рулетка измерительная «WILTON 2m».</w:t>
      </w:r>
    </w:p>
    <w:p w:rsid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3.</w:t>
      </w:r>
      <w:r w:rsidRPr="00712593">
        <w:rPr>
          <w:b/>
          <w:sz w:val="32"/>
          <w:szCs w:val="32"/>
        </w:rPr>
        <w:tab/>
        <w:t>Характеристика объекта: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Индивидуальный 2-х этажный жилой дом со следующим конструктивом: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Фундамент: ж/д – монолитный ленточный, под террасу – монолитные сваи и ростверк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Наружные и внутренние стены: керамические пустотелые блоки </w:t>
      </w:r>
      <w:proofErr w:type="spellStart"/>
      <w:r w:rsidRPr="00712593">
        <w:rPr>
          <w:sz w:val="32"/>
          <w:szCs w:val="32"/>
        </w:rPr>
        <w:t>Поротерм</w:t>
      </w:r>
      <w:proofErr w:type="spellEnd"/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Перекрытия: фундамент и 1-ый этаж - монолитная плита и монолитные колонны, 2-ой этаж – деревянные балки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Кровля: деревянная стропильная система с мягкой черепицей.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На момент исследования на объекте выполнены следующие виды работ: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монолитных фундаментов под ж/дом и террасу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монолитной плиты цоколя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монолитных колонн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кладка наружных и внутренних стен 1-го этажа из керамических блоков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монолитного пояса и перемычек по стенам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устройство монолитного перекрытия 1-го этажа   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4.</w:t>
      </w:r>
      <w:r w:rsidRPr="00712593">
        <w:rPr>
          <w:b/>
          <w:sz w:val="32"/>
          <w:szCs w:val="32"/>
        </w:rPr>
        <w:tab/>
        <w:t>Результаты инженерно-технического обследования, выявленные нарушения: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В результате проверки проектной и исполнительной документации, выполненных строительно-монтажных работ выявлены следующие нарушения:</w:t>
      </w: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Проектная документация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Строительство осуществлялось по </w:t>
      </w:r>
      <w:r w:rsidR="005F0258">
        <w:rPr>
          <w:sz w:val="32"/>
          <w:szCs w:val="32"/>
        </w:rPr>
        <w:t xml:space="preserve">предоставленному проекту «Ривьера 2» архитектурной мастерской </w:t>
      </w:r>
      <w:r w:rsidR="005F0258">
        <w:rPr>
          <w:sz w:val="32"/>
          <w:szCs w:val="32"/>
          <w:lang w:val="en-US"/>
        </w:rPr>
        <w:t>M</w:t>
      </w:r>
      <w:r w:rsidR="005F0258">
        <w:rPr>
          <w:sz w:val="32"/>
          <w:szCs w:val="32"/>
        </w:rPr>
        <w:t>.</w:t>
      </w:r>
      <w:r w:rsidR="005F0258">
        <w:rPr>
          <w:sz w:val="32"/>
          <w:szCs w:val="32"/>
          <w:lang w:val="en-US"/>
        </w:rPr>
        <w:t>G</w:t>
      </w:r>
      <w:r w:rsidR="005F0258" w:rsidRPr="005F0258">
        <w:rPr>
          <w:sz w:val="32"/>
          <w:szCs w:val="32"/>
        </w:rPr>
        <w:t>.</w:t>
      </w:r>
      <w:r w:rsidR="005F0258">
        <w:rPr>
          <w:sz w:val="32"/>
          <w:szCs w:val="32"/>
          <w:lang w:val="en-US"/>
        </w:rPr>
        <w:t>PROJEKT</w:t>
      </w:r>
      <w:r w:rsidR="005F0258" w:rsidRPr="005F0258">
        <w:rPr>
          <w:sz w:val="32"/>
          <w:szCs w:val="32"/>
        </w:rPr>
        <w:t>.</w:t>
      </w:r>
      <w:r w:rsidRPr="00712593">
        <w:rPr>
          <w:sz w:val="32"/>
          <w:szCs w:val="32"/>
        </w:rPr>
        <w:t xml:space="preserve"> Согласно </w:t>
      </w:r>
      <w:r w:rsidRPr="00712593">
        <w:rPr>
          <w:sz w:val="32"/>
          <w:szCs w:val="32"/>
        </w:rPr>
        <w:lastRenderedPageBreak/>
        <w:t xml:space="preserve">проекта, фундаменты ж/дома запроектированы из сборных ж/б блоков, перекрытие 1-го этажа – по системе ТЕРИВА I, ТЕИВА I </w:t>
      </w:r>
      <w:proofErr w:type="spellStart"/>
      <w:r w:rsidRPr="00712593">
        <w:rPr>
          <w:sz w:val="32"/>
          <w:szCs w:val="32"/>
        </w:rPr>
        <w:t>nova</w:t>
      </w:r>
      <w:proofErr w:type="spellEnd"/>
      <w:r w:rsidRPr="00712593">
        <w:rPr>
          <w:sz w:val="32"/>
          <w:szCs w:val="32"/>
        </w:rPr>
        <w:t xml:space="preserve">, ТЕРИВА I </w:t>
      </w:r>
      <w:proofErr w:type="spellStart"/>
      <w:r w:rsidRPr="00712593">
        <w:rPr>
          <w:sz w:val="32"/>
          <w:szCs w:val="32"/>
        </w:rPr>
        <w:t>bis</w:t>
      </w:r>
      <w:proofErr w:type="spellEnd"/>
      <w:r w:rsidRPr="00712593">
        <w:rPr>
          <w:sz w:val="32"/>
          <w:szCs w:val="32"/>
        </w:rPr>
        <w:t xml:space="preserve">. По факту фундаменты выполнены монолитными ленточными, перекрытие 1-го этажа –монолитная плита толщ. 200мм. Корректировка проекта в части устройства фундаментов и плиты перекрытия 1-го этажа не выполнена, отсутствуют конструктивные расчеты (договор № 21001 п.1)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Исполнительная документация </w:t>
      </w:r>
    </w:p>
    <w:p w:rsidR="00712593" w:rsidRPr="00712593" w:rsidRDefault="00712593" w:rsidP="00712593">
      <w:pPr>
        <w:rPr>
          <w:sz w:val="32"/>
          <w:szCs w:val="32"/>
        </w:rPr>
      </w:pPr>
      <w:proofErr w:type="gramStart"/>
      <w:r w:rsidRPr="00712593">
        <w:rPr>
          <w:sz w:val="32"/>
          <w:szCs w:val="32"/>
        </w:rPr>
        <w:t>После выполнения этапов работ,</w:t>
      </w:r>
      <w:proofErr w:type="gramEnd"/>
      <w:r w:rsidRPr="00712593">
        <w:rPr>
          <w:sz w:val="32"/>
          <w:szCs w:val="32"/>
        </w:rPr>
        <w:t xml:space="preserve"> подрядчик должен представить исполнительную документацию согласно СНиП 3.01.04-87 п. 3.5 (б, в, г, к), СП 70.13330.2012 п.3.23, 5.5.5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Исполнительная документация не представлена, а именно: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акты освидетельствования скрытых работ на: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песчаной подушки под ленты фундамента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горизонтальная гидроизоляция фундаментов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фундаментов (сваи, ростверк, ленты)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песчаная подготовка с трамбовкой в уровне пола 1-го </w:t>
      </w:r>
      <w:proofErr w:type="spellStart"/>
      <w:r w:rsidRPr="00712593">
        <w:rPr>
          <w:sz w:val="32"/>
          <w:szCs w:val="32"/>
        </w:rPr>
        <w:t>этжа</w:t>
      </w:r>
      <w:proofErr w:type="spellEnd"/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устройство утеплителя в уровне пола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 армирование плиты пола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колонн 1го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кладки стен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гидроизоляция стен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перемычек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монолитного пояса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армирование плиты перекрытия 1-го этажа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сертификаты и паспорта качества на: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гидроизоляция, утеплитель, арматура, бетон, керамические блоки, раствор, арматурная сетка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результаты испытания взятых образцов бетона 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Строительно-монтажные работы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При приемке СМР выявлены следующие нарушения: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не выполнена гидроизоляция в полу 1-го этажа (нарушение проекта в части тех. Описания п.3.7.5)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не выполнена изоляция вертикальных стен фундамента (проект п.3.7.6)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 xml:space="preserve">- при армировании монолитных конструкций (фундаменты, колонны, перекрытия, перемычки, пояса) применялась рабочая арматура АIII d 10 мм. Согласно проекта (ведомость арматурной стали) и приложения №2 к договору № 2101 фундамент </w:t>
      </w:r>
      <w:proofErr w:type="spellStart"/>
      <w:r w:rsidRPr="00712593">
        <w:rPr>
          <w:sz w:val="32"/>
          <w:szCs w:val="32"/>
        </w:rPr>
        <w:t>п.п</w:t>
      </w:r>
      <w:proofErr w:type="spellEnd"/>
      <w:r w:rsidRPr="00712593">
        <w:rPr>
          <w:sz w:val="32"/>
          <w:szCs w:val="32"/>
        </w:rPr>
        <w:t xml:space="preserve"> 5, </w:t>
      </w:r>
      <w:proofErr w:type="gramStart"/>
      <w:r w:rsidRPr="00712593">
        <w:rPr>
          <w:sz w:val="32"/>
          <w:szCs w:val="32"/>
        </w:rPr>
        <w:t>6 ;</w:t>
      </w:r>
      <w:proofErr w:type="gramEnd"/>
      <w:r w:rsidRPr="00712593">
        <w:rPr>
          <w:sz w:val="32"/>
          <w:szCs w:val="32"/>
        </w:rPr>
        <w:t xml:space="preserve"> стены </w:t>
      </w:r>
      <w:proofErr w:type="spellStart"/>
      <w:r w:rsidRPr="00712593">
        <w:rPr>
          <w:sz w:val="32"/>
          <w:szCs w:val="32"/>
        </w:rPr>
        <w:t>п.п</w:t>
      </w:r>
      <w:proofErr w:type="spellEnd"/>
      <w:r w:rsidRPr="00712593">
        <w:rPr>
          <w:sz w:val="32"/>
          <w:szCs w:val="32"/>
        </w:rPr>
        <w:t>. 3, 5 рабочая арматура принята АIII d 12мм. , для перемычек -  AIII d 16мм.(нарушение проекта и договора)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при армировании плиты перекрытия в местах отверстий под инженерные коммуникации и в проеме под лестницу, не выполнено усиление армирования, что нарушает несущую способность плиты 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поверхности монолитных колонн, перемычек, пояса имеют наплывы и </w:t>
      </w:r>
      <w:proofErr w:type="spellStart"/>
      <w:r w:rsidRPr="00712593">
        <w:rPr>
          <w:sz w:val="32"/>
          <w:szCs w:val="32"/>
        </w:rPr>
        <w:t>плскостные</w:t>
      </w:r>
      <w:proofErr w:type="spellEnd"/>
      <w:r w:rsidRPr="00712593">
        <w:rPr>
          <w:sz w:val="32"/>
          <w:szCs w:val="32"/>
        </w:rPr>
        <w:t xml:space="preserve"> отклонения при сопряжении со стенами более 5мм. (нарушения СП 70.13330.2012 Несущие и ограждающие конструкции, приложение Х, табл.Х.1) 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 к</w:t>
      </w:r>
      <w:r w:rsidR="003E1456">
        <w:rPr>
          <w:sz w:val="32"/>
          <w:szCs w:val="32"/>
        </w:rPr>
        <w:t>л</w:t>
      </w:r>
      <w:r w:rsidRPr="00712593">
        <w:rPr>
          <w:sz w:val="32"/>
          <w:szCs w:val="32"/>
        </w:rPr>
        <w:t>адке внутренней стены 1-го этажа в осях 2/В-С отсутствуют тычковые ряды, что нарушает перевязку (нарушение СП 70.13330.2012 п.9.2.1)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монолитный пояс по верху стен имеет разрывы длиной 300 мм., что нарушает его несущую способность, нагрузка от перекрытия при этом передается на стены, которые являются самонесущими 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-в перемычке над оконным проемом в осях 6/В-С имеется оголенная арматура (нарушение СП 70.13330.2012 Приложение Х)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перемычки над проемами выполнены высотой 600м., что создает дополнительную нагрузку на стены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поверхность перекрытия 1-го этажа имеет отклонения по горизонтали более 5мм. (нарушение СП 70.13330.2012 приложение Х, таб. Х.1)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колонны в осях А/8 и С/7 имеют осевое отклонение от вертикали более 15мм. (нарушение СП 70.13330.2012 таб.5.12, п.7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Pr="00712593" w:rsidRDefault="00712593" w:rsidP="00712593">
      <w:pPr>
        <w:rPr>
          <w:b/>
          <w:sz w:val="32"/>
          <w:szCs w:val="32"/>
        </w:rPr>
      </w:pPr>
      <w:r w:rsidRPr="00712593">
        <w:rPr>
          <w:b/>
          <w:sz w:val="32"/>
          <w:szCs w:val="32"/>
        </w:rPr>
        <w:t>5.</w:t>
      </w:r>
      <w:r w:rsidRPr="00712593">
        <w:rPr>
          <w:b/>
          <w:sz w:val="32"/>
          <w:szCs w:val="32"/>
        </w:rPr>
        <w:tab/>
        <w:t xml:space="preserve"> Выводы: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Для устранения выявленных нарушений необходимо: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выполнить расчет конструкций фундаментов, колонн, перемычек и плиты перекрытия 1-го этажа, если результаты расчета покажут, что фактически выполненные монолитные конструкции не отвечают требованиям несущей способности предусмотреть проектом их усиление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выполнить изоляцию стен фундамента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lastRenderedPageBreak/>
        <w:t>- выполнить анкеровку армирования и бетонирование участков разрывов монолитного пояса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оголенную арматуру в перемычке заделать ремонтной смесью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неровности и наплывы стен и колонн устранить путем оштукатуривания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>- высоту перемычек оставить 200мм, остальной слой бетона демонтировать и заполнить керамическими блоками</w:t>
      </w:r>
    </w:p>
    <w:p w:rsidR="00712593" w:rsidRP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- оформить и представить исполнительную документацию  </w:t>
      </w:r>
    </w:p>
    <w:p w:rsidR="00712593" w:rsidRPr="00712593" w:rsidRDefault="00712593" w:rsidP="00712593">
      <w:pPr>
        <w:rPr>
          <w:sz w:val="32"/>
          <w:szCs w:val="32"/>
        </w:rPr>
      </w:pPr>
    </w:p>
    <w:p w:rsidR="00712593" w:rsidRDefault="00712593" w:rsidP="00712593">
      <w:pPr>
        <w:rPr>
          <w:sz w:val="32"/>
          <w:szCs w:val="32"/>
        </w:rPr>
      </w:pPr>
      <w:r w:rsidRPr="00712593">
        <w:rPr>
          <w:sz w:val="32"/>
          <w:szCs w:val="32"/>
        </w:rPr>
        <w:t xml:space="preserve">  Согласно приложению 4 к договору №21001 работы оплачиваются поэтапно, поэтому заказчик вправе оплатить выполненные работы после устранения всех нарушений</w:t>
      </w:r>
    </w:p>
    <w:p w:rsidR="004F4948" w:rsidRDefault="004F4948" w:rsidP="004F4948">
      <w:pPr>
        <w:rPr>
          <w:sz w:val="32"/>
          <w:szCs w:val="32"/>
        </w:rPr>
      </w:pPr>
    </w:p>
    <w:p w:rsidR="004F4948" w:rsidRDefault="004F4948" w:rsidP="004F4948">
      <w:pPr>
        <w:rPr>
          <w:sz w:val="32"/>
          <w:szCs w:val="32"/>
        </w:rPr>
      </w:pPr>
    </w:p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5F0258" w:rsidP="004F4948">
      <w:pPr>
        <w:rPr>
          <w:b/>
        </w:rPr>
      </w:pPr>
      <w:r w:rsidRPr="005F0258">
        <w:rPr>
          <w:b/>
        </w:rPr>
        <w:t>Приложение. (фотофиксация)</w:t>
      </w:r>
    </w:p>
    <w:p w:rsidR="003E1456" w:rsidRDefault="003E1456" w:rsidP="004F4948">
      <w:pPr>
        <w:rPr>
          <w:b/>
        </w:rPr>
      </w:pPr>
    </w:p>
    <w:p w:rsidR="003E1456" w:rsidRPr="003E1456" w:rsidRDefault="003E1456" w:rsidP="004F4948">
      <w:r>
        <w:t>Нарушения при производстве кирпичной кладки и устройстве перемычек</w:t>
      </w:r>
    </w:p>
    <w:p w:rsidR="005F0258" w:rsidRDefault="005F0258" w:rsidP="004F4948"/>
    <w:p w:rsidR="005F0258" w:rsidRDefault="003E1456" w:rsidP="004F4948">
      <w:r>
        <w:rPr>
          <w:noProof/>
        </w:rPr>
        <w:drawing>
          <wp:inline distT="0" distB="0" distL="0" distR="0" wp14:anchorId="209B3245">
            <wp:extent cx="589534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456" w:rsidRDefault="003E1456" w:rsidP="004F4948"/>
    <w:p w:rsidR="003E1456" w:rsidRDefault="003E1456" w:rsidP="004F4948"/>
    <w:p w:rsidR="004F4948" w:rsidRDefault="004F4948" w:rsidP="004F4948"/>
    <w:p w:rsidR="004F4948" w:rsidRDefault="003E1456" w:rsidP="004F4948">
      <w:r>
        <w:rPr>
          <w:noProof/>
        </w:rPr>
        <w:lastRenderedPageBreak/>
        <w:drawing>
          <wp:inline distT="0" distB="0" distL="0" distR="0" wp14:anchorId="511A4B87">
            <wp:extent cx="594360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948" w:rsidRDefault="004F4948" w:rsidP="004F4948"/>
    <w:p w:rsidR="003E1456" w:rsidRDefault="003E1456" w:rsidP="004F4948">
      <w:r>
        <w:rPr>
          <w:noProof/>
        </w:rPr>
        <w:lastRenderedPageBreak/>
        <w:drawing>
          <wp:inline distT="0" distB="0" distL="0" distR="0" wp14:anchorId="68DA0128">
            <wp:extent cx="3188335" cy="5663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948" w:rsidRPr="004F4948" w:rsidRDefault="004F4948" w:rsidP="004F4948"/>
    <w:p w:rsidR="004F4948" w:rsidRPr="00712593" w:rsidRDefault="003E1456" w:rsidP="004F4948">
      <w:r>
        <w:t>Оголенная арматура в монолитной конструкции перемычек</w:t>
      </w:r>
    </w:p>
    <w:p w:rsidR="00EC519A" w:rsidRDefault="003E1456" w:rsidP="004F4948">
      <w:r>
        <w:rPr>
          <w:noProof/>
        </w:rPr>
        <w:drawing>
          <wp:inline distT="0" distB="0" distL="0" distR="0" wp14:anchorId="033768B5">
            <wp:extent cx="5675630" cy="2952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45" cy="295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456" w:rsidRDefault="003E1456" w:rsidP="004F4948"/>
    <w:p w:rsidR="003E1456" w:rsidRDefault="003E1456" w:rsidP="004F4948">
      <w:r>
        <w:lastRenderedPageBreak/>
        <w:t>Неровности стен после снятия опалубки</w:t>
      </w:r>
    </w:p>
    <w:p w:rsidR="003E1456" w:rsidRDefault="003E1456" w:rsidP="004F4948"/>
    <w:p w:rsidR="003E1456" w:rsidRDefault="003E1456" w:rsidP="004F4948">
      <w:r>
        <w:rPr>
          <w:noProof/>
        </w:rPr>
        <w:drawing>
          <wp:inline distT="0" distB="0" distL="0" distR="0" wp14:anchorId="2FACEA9F">
            <wp:extent cx="3023870" cy="537718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456" w:rsidRDefault="003E1456" w:rsidP="004F4948"/>
    <w:p w:rsidR="00482B08" w:rsidRDefault="00482B08" w:rsidP="004F4948">
      <w:r>
        <w:t>Увеличенная высота сечения перемычки</w:t>
      </w:r>
    </w:p>
    <w:p w:rsidR="003E1456" w:rsidRDefault="003E1456" w:rsidP="004F4948"/>
    <w:p w:rsidR="003E1456" w:rsidRDefault="003E1456" w:rsidP="004F4948">
      <w:r>
        <w:rPr>
          <w:noProof/>
        </w:rPr>
        <w:drawing>
          <wp:inline distT="0" distB="0" distL="0" distR="0" wp14:anchorId="07912272">
            <wp:extent cx="4456430" cy="250571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B08" w:rsidRDefault="00482B08" w:rsidP="004F4948"/>
    <w:p w:rsidR="00482B08" w:rsidRDefault="00482B08" w:rsidP="004F4948">
      <w:r>
        <w:rPr>
          <w:noProof/>
        </w:rPr>
        <w:lastRenderedPageBreak/>
        <w:drawing>
          <wp:inline distT="0" distB="0" distL="0" distR="0" wp14:anchorId="06C4F947">
            <wp:extent cx="5517515" cy="310324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B08" w:rsidRDefault="00482B08" w:rsidP="004F4948"/>
    <w:p w:rsidR="00482B08" w:rsidRDefault="00482B08" w:rsidP="004F4948"/>
    <w:p w:rsidR="00482B08" w:rsidRDefault="000350DA" w:rsidP="004F4948">
      <w:r>
        <w:t>Армирование монолитной плиты перекрытия выполнено с отступлением от проекта.</w:t>
      </w:r>
    </w:p>
    <w:p w:rsidR="00482B08" w:rsidRDefault="00482B08" w:rsidP="004F4948">
      <w:r>
        <w:rPr>
          <w:noProof/>
        </w:rPr>
        <w:drawing>
          <wp:inline distT="0" distB="0" distL="0" distR="0" wp14:anchorId="6F188B82">
            <wp:extent cx="5907405" cy="44323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B08" w:rsidRDefault="00482B08" w:rsidP="004F4948"/>
    <w:p w:rsidR="00482B08" w:rsidRDefault="00482B08" w:rsidP="004F4948"/>
    <w:p w:rsidR="00482B08" w:rsidRDefault="00482B08" w:rsidP="004F4948"/>
    <w:p w:rsidR="00482B08" w:rsidRDefault="00482B08" w:rsidP="004F4948"/>
    <w:p w:rsidR="00482B08" w:rsidRDefault="00482B08" w:rsidP="004F4948"/>
    <w:p w:rsidR="00482B08" w:rsidRDefault="00482B08" w:rsidP="004F4948">
      <w:r>
        <w:rPr>
          <w:noProof/>
        </w:rPr>
        <w:drawing>
          <wp:inline distT="0" distB="0" distL="0" distR="0" wp14:anchorId="6096B8D3">
            <wp:extent cx="5322570" cy="39935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B08" w:rsidRDefault="00482B08" w:rsidP="004F4948"/>
    <w:p w:rsidR="00482B08" w:rsidRDefault="00482B08" w:rsidP="004F4948"/>
    <w:p w:rsidR="00482B08" w:rsidRDefault="00482B08" w:rsidP="004F4948"/>
    <w:p w:rsidR="000350DA" w:rsidRPr="00712593" w:rsidRDefault="000350DA" w:rsidP="004F4948">
      <w:pPr>
        <w:sectPr w:rsidR="000350DA" w:rsidRPr="0071259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40" w:code="9"/>
          <w:pgMar w:top="709" w:right="567" w:bottom="1418" w:left="1560" w:header="284" w:footer="284" w:gutter="0"/>
          <w:cols w:space="720"/>
        </w:sectPr>
      </w:pPr>
      <w:r>
        <w:rPr>
          <w:noProof/>
        </w:rPr>
        <w:drawing>
          <wp:inline distT="0" distB="0" distL="0" distR="0" wp14:anchorId="065D8E34">
            <wp:extent cx="5468620" cy="4102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ACB" w:rsidRPr="00712593" w:rsidRDefault="00D84ACB" w:rsidP="004F4948">
      <w:pPr>
        <w:pStyle w:val="a6"/>
        <w:ind w:firstLine="0"/>
      </w:pPr>
    </w:p>
    <w:p w:rsidR="004F4948" w:rsidRPr="00712593" w:rsidRDefault="004F4948">
      <w:pPr>
        <w:pStyle w:val="a6"/>
        <w:ind w:firstLine="0"/>
      </w:pPr>
      <w:bookmarkStart w:id="0" w:name="_GoBack"/>
      <w:bookmarkEnd w:id="0"/>
    </w:p>
    <w:sectPr w:rsidR="004F4948" w:rsidRPr="00712593">
      <w:headerReference w:type="default" r:id="rId24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3D6" w:rsidRDefault="001B23D6">
      <w:r>
        <w:separator/>
      </w:r>
    </w:p>
  </w:endnote>
  <w:endnote w:type="continuationSeparator" w:id="0">
    <w:p w:rsidR="001B23D6" w:rsidRDefault="001B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93" w:rsidRDefault="007125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93" w:rsidRDefault="0071259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93" w:rsidRDefault="007125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3D6" w:rsidRDefault="001B23D6">
      <w:r>
        <w:separator/>
      </w:r>
    </w:p>
  </w:footnote>
  <w:footnote w:type="continuationSeparator" w:id="0">
    <w:p w:rsidR="001B23D6" w:rsidRDefault="001B2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93" w:rsidRDefault="0071259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19A" w:rsidRDefault="00D84ACB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045735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045735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045735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19A" w:rsidRDefault="00045735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19A" w:rsidRDefault="00045735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0350DA"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519A" w:rsidRPr="00712593" w:rsidRDefault="00712593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</w:pPr>
                                <w:r w:rsidRPr="0071259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Обследование</w:t>
                                </w:r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индивидуального </w:t>
                                </w:r>
                                <w:r w:rsidRPr="0071259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жилого</w:t>
                                </w:r>
                                <w:proofErr w:type="gramEnd"/>
                                <w:r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 xml:space="preserve"> дома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519A" w:rsidRDefault="00045735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045735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045735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045735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:rsidR="00EC519A" w:rsidRDefault="00045735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:rsidR="00EC519A" w:rsidRDefault="00045735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0350DA"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:rsidR="00EC519A" w:rsidRPr="00712593" w:rsidRDefault="00712593">
                          <w:pPr>
                            <w:pStyle w:val="a3"/>
                            <w:spacing w:before="160"/>
                            <w:rPr>
                              <w:noProof w:val="0"/>
                              <w:sz w:val="24"/>
                              <w:szCs w:val="24"/>
                            </w:rPr>
                          </w:pPr>
                          <w:r w:rsidRPr="00712593">
                            <w:rPr>
                              <w:noProof w:val="0"/>
                              <w:sz w:val="24"/>
                              <w:szCs w:val="24"/>
                            </w:rPr>
                            <w:t>Обследование</w:t>
                          </w:r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индивидуального </w:t>
                          </w:r>
                          <w:r w:rsidRPr="00712593"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>жилого</w:t>
                          </w:r>
                          <w:proofErr w:type="gramEnd"/>
                          <w:r>
                            <w:rPr>
                              <w:noProof w:val="0"/>
                              <w:sz w:val="24"/>
                              <w:szCs w:val="24"/>
                            </w:rPr>
                            <w:t xml:space="preserve"> дома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:rsidR="00EC519A" w:rsidRDefault="00045735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93" w:rsidRDefault="00712593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19A" w:rsidRDefault="00EC51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301FC"/>
    <w:rsid w:val="000350DA"/>
    <w:rsid w:val="00045735"/>
    <w:rsid w:val="001B23D6"/>
    <w:rsid w:val="00362B43"/>
    <w:rsid w:val="003E1456"/>
    <w:rsid w:val="00482B08"/>
    <w:rsid w:val="004F4948"/>
    <w:rsid w:val="005A0F94"/>
    <w:rsid w:val="005F0258"/>
    <w:rsid w:val="00712593"/>
    <w:rsid w:val="00B949F6"/>
    <w:rsid w:val="00D84ACB"/>
    <w:rsid w:val="00EC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02F0D3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header2.xml" Type="http://schemas.openxmlformats.org/officeDocument/2006/relationships/header"/><Relationship Id="rId26" Target="theme/theme1.xml" Type="http://schemas.openxmlformats.org/officeDocument/2006/relationships/theme"/><Relationship Id="rId3" Target="settings.xml" Type="http://schemas.openxmlformats.org/officeDocument/2006/relationships/settings"/><Relationship Id="rId21" Target="header3.xml" Type="http://schemas.openxmlformats.org/officeDocument/2006/relationships/header"/><Relationship Id="rId7" Target="media/image1.jpeg" Type="http://schemas.openxmlformats.org/officeDocument/2006/relationships/image"/><Relationship Id="rId12" Target="media/image6.png" Type="http://schemas.openxmlformats.org/officeDocument/2006/relationships/image"/><Relationship Id="rId17" Target="header1.xml" Type="http://schemas.openxmlformats.org/officeDocument/2006/relationships/header"/><Relationship Id="rId25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footer2.xml" Type="http://schemas.openxmlformats.org/officeDocument/2006/relationships/foot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header4.xml" Type="http://schemas.openxmlformats.org/officeDocument/2006/relationships/header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1.jpeg" Type="http://schemas.openxmlformats.org/officeDocument/2006/relationships/image"/><Relationship Id="rId10" Target="media/image4.jpeg" Type="http://schemas.openxmlformats.org/officeDocument/2006/relationships/image"/><Relationship Id="rId19" Target="footer1.xml" Type="http://schemas.openxmlformats.org/officeDocument/2006/relationships/footer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footer3.xml" Type="http://schemas.openxmlformats.org/officeDocument/2006/relationships/foot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3</TotalTime>
  <Pages>1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</cp:revision>
  <dcterms:created xsi:type="dcterms:W3CDTF">2017-09-05T07:37:00Z</dcterms:created>
  <dcterms:modified xsi:type="dcterms:W3CDTF">2019-06-14T15:02:00Z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1496846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